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ahoma" w:cs="Tahoma" w:hAnsi="Tahoma" w:eastAsia="Tahoma"/>
        </w:rPr>
      </w:pPr>
      <w:r>
        <w:rPr>
          <w:rFonts w:ascii="Tahoma" w:hAnsi="Tahoma"/>
          <w:rtl w:val="0"/>
          <w:lang w:val="en-US"/>
        </w:rPr>
        <w:t>Official Registration Form</w:t>
      </w:r>
    </w:p>
    <w:p>
      <w:pPr>
        <w:pStyle w:val="Heading 1"/>
        <w:rPr>
          <w:sz w:val="22"/>
          <w:szCs w:val="22"/>
        </w:rPr>
      </w:pPr>
      <w:r>
        <w:rPr>
          <w:sz w:val="24"/>
          <w:szCs w:val="24"/>
          <w:rtl w:val="0"/>
          <w:lang w:val="en-US"/>
        </w:rPr>
        <w:t>Contestant Application</w:t>
      </w:r>
    </w:p>
    <w:p>
      <w:pPr>
        <w:pStyle w:val="Normal.0"/>
        <w:jc w:val="center"/>
        <w:rPr>
          <w:rFonts w:ascii="Tahoma" w:cs="Tahoma" w:hAnsi="Tahoma" w:eastAsia="Tahoma"/>
          <w:b w:val="1"/>
          <w:bCs w:val="1"/>
          <w:sz w:val="20"/>
          <w:szCs w:val="20"/>
        </w:rPr>
      </w:pPr>
    </w:p>
    <w:p>
      <w:pPr>
        <w:pStyle w:val="Heading 2"/>
      </w:pPr>
      <w:r>
        <w:rPr>
          <w:rtl w:val="0"/>
          <w:lang w:val="en-US"/>
        </w:rPr>
        <w:t xml:space="preserve"> 202</w:t>
      </w:r>
      <w:r>
        <w:rPr>
          <w:rtl w:val="0"/>
          <w:lang w:val="en-US"/>
        </w:rPr>
        <w:t>2</w:t>
      </w:r>
      <w:r>
        <w:rPr>
          <w:rtl w:val="0"/>
          <w:lang w:val="en-US"/>
        </w:rPr>
        <w:t xml:space="preserve"> Northeast Master and slave Contest</w:t>
      </w:r>
    </w:p>
    <w:p>
      <w:pPr>
        <w:pStyle w:val="Normal.0"/>
        <w:jc w:val="center"/>
        <w:rPr>
          <w:rFonts w:ascii="Tahoma" w:cs="Tahoma" w:hAnsi="Tahoma" w:eastAsia="Tahoma"/>
          <w:b w:val="1"/>
          <w:bCs w:val="1"/>
        </w:rPr>
      </w:pPr>
      <w:r>
        <w:rPr>
          <w:rFonts w:ascii="Tahoma" w:hAnsi="Tahoma"/>
          <w:b w:val="1"/>
          <w:bCs w:val="1"/>
          <w:rtl w:val="0"/>
          <w:lang w:val="en-US"/>
        </w:rPr>
        <w:t>At Master/slave Conference</w:t>
      </w:r>
    </w:p>
    <w:p>
      <w:pPr>
        <w:pStyle w:val="Heading 3"/>
      </w:pPr>
      <w:r>
        <w:rPr>
          <w:rtl w:val="0"/>
          <w:lang w:val="en-US"/>
        </w:rPr>
        <w:t xml:space="preserve">September </w:t>
      </w:r>
      <w:r>
        <w:rPr>
          <w:rtl w:val="0"/>
          <w:lang w:val="en-US"/>
        </w:rPr>
        <w:t>4</w:t>
      </w:r>
      <w:r>
        <w:rPr>
          <w:rtl w:val="0"/>
          <w:lang w:val="en-US"/>
        </w:rPr>
        <w:t>, 202</w:t>
      </w:r>
      <w:r>
        <w:rPr>
          <w:rtl w:val="0"/>
          <w:lang w:val="en-US"/>
        </w:rPr>
        <w:t>2</w:t>
      </w:r>
    </w:p>
    <w:p>
      <w:pPr>
        <w:pStyle w:val="Normal.0"/>
        <w:jc w:val="center"/>
        <w:rPr>
          <w:rFonts w:ascii="Tahoma" w:cs="Tahoma" w:hAnsi="Tahoma" w:eastAsia="Tahoma"/>
          <w:b w:val="1"/>
          <w:bCs w:val="1"/>
        </w:rPr>
      </w:pPr>
      <w:r>
        <w:rPr>
          <w:rFonts w:ascii="Tahoma" w:hAnsi="Tahoma"/>
          <w:b w:val="1"/>
          <w:bCs w:val="1"/>
          <w:rtl w:val="0"/>
          <w:lang w:val="en-US"/>
        </w:rPr>
        <w:t>College Park Marriott Hotel &amp; Conference Center</w:t>
      </w:r>
      <w:r>
        <w:rPr>
          <w:rFonts w:ascii="Tahoma" w:hAnsi="Tahoma"/>
          <w:b w:val="1"/>
          <w:bCs w:val="1"/>
          <w:rtl w:val="0"/>
          <w:lang w:val="en-US"/>
        </w:rPr>
        <w:t xml:space="preserve"> - Washington, DC</w:t>
      </w:r>
    </w:p>
    <w:p>
      <w:pPr>
        <w:pStyle w:val="Normal.0"/>
        <w:rPr>
          <w:rFonts w:ascii="Tahoma" w:cs="Tahoma" w:hAnsi="Tahoma" w:eastAsia="Tahoma"/>
        </w:rPr>
      </w:pPr>
    </w:p>
    <w:p>
      <w:pPr>
        <w:pStyle w:val="Heading 4"/>
        <w:rPr>
          <w:b w:val="0"/>
          <w:bCs w:val="0"/>
        </w:rPr>
      </w:pPr>
      <w:r>
        <w:rPr>
          <w:rtl w:val="0"/>
          <w:lang w:val="en-US"/>
        </w:rPr>
        <w:t>Requirements and Expectations for Contestants and Titleholders</w:t>
      </w:r>
    </w:p>
    <w:p>
      <w:pPr>
        <w:pStyle w:val="Normal.0"/>
      </w:pPr>
    </w:p>
    <w:p>
      <w:pPr>
        <w:pStyle w:val="Normal.0"/>
      </w:pPr>
    </w:p>
    <w:p>
      <w:pPr>
        <w:pStyle w:val="Normal.0"/>
        <w:rPr>
          <w:rFonts w:ascii="Tahoma" w:cs="Tahoma" w:hAnsi="Tahoma" w:eastAsia="Tahoma"/>
          <w:sz w:val="20"/>
          <w:szCs w:val="20"/>
        </w:rPr>
      </w:pPr>
      <w:r>
        <w:rPr>
          <w:rFonts w:ascii="Tahoma" w:hAnsi="Tahoma"/>
          <w:sz w:val="20"/>
          <w:szCs w:val="20"/>
          <w:rtl w:val="0"/>
          <w:lang w:val="en-US"/>
        </w:rPr>
        <w:t>1.</w:t>
        <w:tab/>
        <w:t>Contestants must self-identify as Master and slave.</w:t>
      </w:r>
    </w:p>
    <w:p>
      <w:pPr>
        <w:pStyle w:val="Normal.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2.</w:t>
        <w:tab/>
        <w:t>Contestants must have been in a self-identified Master/slave relationship with each other for at least 1 year prior to running for the Northeast Master/slave title.</w:t>
      </w:r>
    </w:p>
    <w:p>
      <w:pPr>
        <w:pStyle w:val="Normal.0"/>
        <w:ind w:left="720" w:hanging="72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3.</w:t>
        <w:tab/>
        <w:t>The contestants must be willing, should they win, to travel to a minimum of 4 events or BDSM/leather group meetings to present on Master/slave relationships and/or to represent the titles.  One of the 4 events must be the next year</w:t>
      </w:r>
      <w:r>
        <w:rPr>
          <w:rFonts w:ascii="Tahoma" w:hAnsi="Tahoma" w:hint="default"/>
          <w:sz w:val="20"/>
          <w:szCs w:val="20"/>
          <w:rtl w:val="0"/>
          <w:lang w:val="en-US"/>
        </w:rPr>
        <w:t>’</w:t>
      </w:r>
      <w:r>
        <w:rPr>
          <w:rFonts w:ascii="Tahoma" w:hAnsi="Tahoma"/>
          <w:sz w:val="20"/>
          <w:szCs w:val="20"/>
          <w:rtl w:val="0"/>
          <w:lang w:val="en-US"/>
        </w:rPr>
        <w:t xml:space="preserve">s Master/slave Conference.   </w:t>
      </w:r>
    </w:p>
    <w:p>
      <w:pPr>
        <w:pStyle w:val="Normal.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4.</w:t>
        <w:tab/>
        <w:t xml:space="preserve">The titleholders are strongly encouraged to attend more than the minimum number of events and to seek out every opportunity to speak on Master/slave relationships.  </w:t>
      </w:r>
    </w:p>
    <w:p>
      <w:pPr>
        <w:pStyle w:val="Normal.0"/>
        <w:ind w:left="720" w:hanging="720"/>
        <w:rPr>
          <w:rFonts w:ascii="Tahoma" w:cs="Tahoma" w:hAnsi="Tahoma" w:eastAsia="Tahoma"/>
          <w:sz w:val="20"/>
          <w:szCs w:val="20"/>
        </w:rPr>
      </w:pPr>
    </w:p>
    <w:p>
      <w:pPr>
        <w:pStyle w:val="Normal.0"/>
        <w:ind w:left="720" w:hanging="720"/>
        <w:rPr>
          <w:rFonts w:ascii="Arial" w:cs="Arial" w:hAnsi="Arial" w:eastAsia="Arial"/>
        </w:rPr>
      </w:pPr>
      <w:r>
        <w:rPr>
          <w:rFonts w:ascii="Tahoma" w:hAnsi="Tahoma"/>
          <w:sz w:val="20"/>
          <w:szCs w:val="20"/>
          <w:rtl w:val="0"/>
          <w:lang w:val="en-US"/>
        </w:rPr>
        <w:t>5.</w:t>
        <w:tab/>
        <w:t>The titleholders must be willing to speak on Master/slave relationships to all segments of the BDSM/leather community.  In addition, the titleholders are encouraged to select venues and attend events that offer them the opportunity to speak on Master/slave relationships, rather than to simply appear as titleholders.</w:t>
      </w:r>
    </w:p>
    <w:p>
      <w:pPr>
        <w:pStyle w:val="Normal.0"/>
        <w:ind w:left="720" w:hanging="720"/>
        <w:rPr>
          <w:rFonts w:ascii="Arial" w:cs="Arial" w:hAnsi="Arial" w:eastAsia="Arial"/>
        </w:rPr>
      </w:pPr>
    </w:p>
    <w:p>
      <w:pPr>
        <w:pStyle w:val="Normal.0"/>
        <w:ind w:left="720" w:hanging="720"/>
        <w:rPr>
          <w:rFonts w:ascii="Tahoma" w:cs="Tahoma" w:hAnsi="Tahoma" w:eastAsia="Tahoma"/>
          <w:sz w:val="20"/>
          <w:szCs w:val="20"/>
        </w:rPr>
      </w:pPr>
      <w:r>
        <w:rPr>
          <w:rFonts w:ascii="Tahoma" w:hAnsi="Tahoma"/>
          <w:sz w:val="20"/>
          <w:szCs w:val="20"/>
          <w:rtl w:val="0"/>
          <w:lang w:val="en-US"/>
        </w:rPr>
        <w:t>6.</w:t>
        <w:tab/>
        <w:t>The titleholders may accept additional monetary support from groups, event sponsors or individuals to cover travel expenses, and may raise additional money to cover travel expenses through fundraising activities.  The titleholders may not receive payment for speaking engagements or other activities performed in their role as  Master and slave during the title year.</w:t>
      </w:r>
    </w:p>
    <w:p>
      <w:pPr>
        <w:pStyle w:val="Normal.0"/>
        <w:ind w:left="720" w:hanging="72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7.</w:t>
        <w:tab/>
        <w:t xml:space="preserve">The titleholders will be required to submit a quarterly report of their activities in support of the title, and a final financial report on the use of the travel fund and any other funds raised or received during the title year to help defray travel expenses. </w:t>
      </w:r>
    </w:p>
    <w:p>
      <w:pPr>
        <w:pStyle w:val="Normal.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8.</w:t>
        <w:tab/>
        <w:t>The contestants run for the Northeast Master and slave titles as a pair. Should one (or both) members of the winning pair become unable to carry out the requirements of the title,  the Owner of</w:t>
      </w:r>
      <w:r>
        <w:rPr>
          <w:rFonts w:ascii="Arial" w:hAnsi="Arial"/>
          <w:rtl w:val="0"/>
          <w:lang w:val="en-US"/>
        </w:rPr>
        <w:t xml:space="preserve"> </w:t>
      </w:r>
      <w:r>
        <w:rPr>
          <w:rFonts w:ascii="Tahoma" w:hAnsi="Tahoma"/>
          <w:sz w:val="20"/>
          <w:szCs w:val="20"/>
          <w:rtl w:val="0"/>
          <w:lang w:val="en-US"/>
        </w:rPr>
        <w:t>the Northeast Master/slave title</w:t>
      </w:r>
      <w:r>
        <w:rPr>
          <w:rFonts w:ascii="Arial" w:hAnsi="Arial"/>
          <w:rtl w:val="0"/>
          <w:lang w:val="en-US"/>
        </w:rPr>
        <w:t xml:space="preserve"> </w:t>
      </w:r>
      <w:r>
        <w:rPr>
          <w:rFonts w:ascii="Tahoma" w:hAnsi="Tahoma"/>
          <w:sz w:val="20"/>
          <w:szCs w:val="20"/>
          <w:rtl w:val="0"/>
          <w:lang w:val="en-US"/>
        </w:rPr>
        <w:t xml:space="preserve">will determine in what manner the title will be represented for the remainder of the year in question.  </w:t>
      </w:r>
    </w:p>
    <w:p>
      <w:pPr>
        <w:pStyle w:val="Normal.0"/>
        <w:ind w:left="720" w:hanging="720"/>
        <w:rPr>
          <w:rFonts w:ascii="Tahoma" w:cs="Tahoma" w:hAnsi="Tahoma" w:eastAsia="Tahoma"/>
          <w:sz w:val="20"/>
          <w:szCs w:val="20"/>
        </w:rPr>
      </w:pPr>
    </w:p>
    <w:p>
      <w:pPr>
        <w:pStyle w:val="Body Text Indent 2"/>
        <w:rPr>
          <w:rFonts w:ascii="Tahoma" w:cs="Tahoma" w:hAnsi="Tahoma" w:eastAsia="Tahoma"/>
          <w:sz w:val="20"/>
          <w:szCs w:val="20"/>
        </w:rPr>
      </w:pPr>
      <w:r>
        <w:rPr>
          <w:rFonts w:ascii="Tahoma" w:hAnsi="Tahoma"/>
          <w:sz w:val="20"/>
          <w:szCs w:val="20"/>
          <w:rtl w:val="0"/>
          <w:lang w:val="en-US"/>
        </w:rPr>
        <w:t>9.</w:t>
        <w:tab/>
        <w:t>If the titleholders are unable to carry out the requirements of the title, any unspent travel funds will be returned to the owner of the title, along with a financial accounting of funds that have been spent to date.</w:t>
      </w:r>
    </w:p>
    <w:p>
      <w:pPr>
        <w:pStyle w:val="Normal.0"/>
        <w:ind w:left="720" w:hanging="720"/>
        <w:rPr>
          <w:rFonts w:ascii="Tahoma" w:cs="Tahoma" w:hAnsi="Tahoma" w:eastAsia="Tahoma"/>
          <w:sz w:val="20"/>
          <w:szCs w:val="20"/>
        </w:rPr>
      </w:pPr>
    </w:p>
    <w:p>
      <w:pPr>
        <w:pStyle w:val="Normal.0"/>
        <w:ind w:left="720" w:hanging="720"/>
        <w:rPr>
          <w:rFonts w:ascii="Tahoma" w:cs="Tahoma" w:hAnsi="Tahoma" w:eastAsia="Tahoma"/>
          <w:sz w:val="20"/>
          <w:szCs w:val="20"/>
        </w:rPr>
      </w:pPr>
      <w:r>
        <w:rPr>
          <w:rFonts w:ascii="Tahoma" w:hAnsi="Tahoma"/>
          <w:sz w:val="20"/>
          <w:szCs w:val="20"/>
          <w:rtl w:val="0"/>
          <w:lang w:val="en-US"/>
        </w:rPr>
        <w:t>10.</w:t>
        <w:tab/>
        <w:t>During the title year, the titleholders may not accept fees for giving or receiving BDSM activity, whether sexual or non-sexual in nature.</w:t>
      </w:r>
    </w:p>
    <w:p>
      <w:pPr>
        <w:pStyle w:val="Normal.0"/>
        <w:rPr>
          <w:rFonts w:ascii="Tahoma" w:cs="Tahoma" w:hAnsi="Tahoma" w:eastAsia="Tahoma"/>
          <w:sz w:val="20"/>
          <w:szCs w:val="20"/>
        </w:rPr>
      </w:pPr>
    </w:p>
    <w:p>
      <w:pPr>
        <w:pStyle w:val="Normal.0"/>
        <w:ind w:left="720" w:hanging="720"/>
        <w:rPr>
          <w:rFonts w:ascii="Arial" w:cs="Arial" w:hAnsi="Arial" w:eastAsia="Arial"/>
        </w:rPr>
      </w:pPr>
      <w:r>
        <w:rPr>
          <w:rFonts w:ascii="Tahoma" w:hAnsi="Tahoma"/>
          <w:sz w:val="20"/>
          <w:szCs w:val="20"/>
          <w:rtl w:val="0"/>
          <w:lang w:val="en-US"/>
        </w:rPr>
        <w:t>11.</w:t>
        <w:tab/>
        <w:t xml:space="preserve">The owner of the Northeast Master and slave title reserves the right to recall the title from the current titleholders if, in its judgment, the titleholders have failed to substantially comply with  or fulfill the obligations of the title.     </w:t>
      </w:r>
    </w:p>
    <w:p>
      <w:pPr>
        <w:pStyle w:val="Normal.0"/>
        <w:ind w:left="720" w:hanging="720"/>
        <w:rPr>
          <w:rFonts w:ascii="Tahoma" w:cs="Tahoma" w:hAnsi="Tahoma" w:eastAsia="Tahoma"/>
          <w:sz w:val="20"/>
          <w:szCs w:val="20"/>
        </w:rPr>
      </w:pPr>
      <w:r>
        <w:rPr>
          <w:rFonts w:ascii="Tahoma" w:hAnsi="Tahoma"/>
          <w:sz w:val="20"/>
          <w:szCs w:val="20"/>
          <w:rtl w:val="0"/>
          <w:lang w:val="en-US"/>
        </w:rPr>
        <w:t xml:space="preserve"> </w:t>
      </w:r>
    </w:p>
    <w:p>
      <w:pPr>
        <w:pStyle w:val="Normal.0"/>
        <w:rPr>
          <w:rFonts w:ascii="Tahoma" w:cs="Tahoma" w:hAnsi="Tahoma" w:eastAsia="Tahoma"/>
          <w:sz w:val="20"/>
          <w:szCs w:val="20"/>
        </w:rPr>
      </w:pPr>
    </w:p>
    <w:p>
      <w:pPr>
        <w:pStyle w:val="Normal.0"/>
        <w:ind w:left="720" w:hanging="720"/>
        <w:rPr>
          <w:rFonts w:ascii="Tahoma" w:cs="Tahoma" w:hAnsi="Tahoma" w:eastAsia="Tahoma"/>
          <w:b w:val="1"/>
          <w:bCs w:val="1"/>
          <w:sz w:val="22"/>
          <w:szCs w:val="22"/>
        </w:rPr>
      </w:pPr>
      <w:r>
        <w:rPr>
          <w:rFonts w:ascii="Tahoma" w:hAnsi="Tahoma"/>
          <w:b w:val="1"/>
          <w:bCs w:val="1"/>
          <w:sz w:val="22"/>
          <w:szCs w:val="22"/>
          <w:rtl w:val="0"/>
          <w:lang w:val="en-US"/>
        </w:rPr>
        <w:t>Contestants will be judged in the following categories:</w:t>
      </w:r>
    </w:p>
    <w:p>
      <w:pPr>
        <w:pStyle w:val="Normal.0"/>
        <w:ind w:left="720" w:hanging="720"/>
        <w:rPr>
          <w:rFonts w:ascii="Tahoma" w:cs="Tahoma" w:hAnsi="Tahoma" w:eastAsia="Tahoma"/>
          <w:b w:val="1"/>
          <w:bCs w:val="1"/>
          <w:sz w:val="22"/>
          <w:szCs w:val="22"/>
        </w:rPr>
      </w:pPr>
    </w:p>
    <w:p>
      <w:pPr>
        <w:pStyle w:val="Normal.0"/>
        <w:ind w:left="720" w:hanging="720"/>
        <w:rPr>
          <w:rFonts w:ascii="Tahoma" w:cs="Tahoma" w:hAnsi="Tahoma" w:eastAsia="Tahoma"/>
          <w:b w:val="1"/>
          <w:bCs w:val="1"/>
          <w:sz w:val="22"/>
          <w:szCs w:val="22"/>
        </w:rPr>
      </w:pPr>
    </w:p>
    <w:p>
      <w:pPr>
        <w:pStyle w:val="Normal.0"/>
        <w:numPr>
          <w:ilvl w:val="0"/>
          <w:numId w:val="2"/>
        </w:numPr>
        <w:bidi w:val="0"/>
        <w:ind w:right="0"/>
        <w:jc w:val="left"/>
        <w:rPr>
          <w:rFonts w:ascii="Tahoma" w:hAnsi="Tahoma"/>
          <w:sz w:val="20"/>
          <w:szCs w:val="20"/>
          <w:rtl w:val="0"/>
          <w:lang w:val="en-US"/>
        </w:rPr>
      </w:pPr>
      <w:r>
        <w:rPr>
          <w:rFonts w:ascii="Tahoma" w:hAnsi="Tahoma"/>
          <w:sz w:val="20"/>
          <w:szCs w:val="20"/>
          <w:rtl w:val="0"/>
          <w:lang w:val="en-US"/>
        </w:rPr>
        <w:t xml:space="preserve">Speech (100 points) </w:t>
      </w:r>
      <w:r>
        <w:rPr>
          <w:rFonts w:ascii="Tahoma" w:hAnsi="Tahoma" w:hint="default"/>
          <w:sz w:val="20"/>
          <w:szCs w:val="20"/>
          <w:rtl w:val="0"/>
          <w:lang w:val="en-US"/>
        </w:rPr>
        <w:t xml:space="preserve">– </w:t>
      </w:r>
      <w:r>
        <w:rPr>
          <w:rFonts w:ascii="Tahoma" w:hAnsi="Tahoma"/>
          <w:sz w:val="20"/>
          <w:szCs w:val="20"/>
          <w:rtl w:val="0"/>
          <w:lang w:val="en-US"/>
        </w:rPr>
        <w:t xml:space="preserve">The Master and the slave will each make a 2 minute (or less) speech during the Saturday evening contest on the topic of their choice.  The Master and the slave are not required to speak on the same topic. </w:t>
      </w:r>
    </w:p>
    <w:p>
      <w:pPr>
        <w:pStyle w:val="Normal.0"/>
        <w:ind w:left="360" w:firstLine="0"/>
        <w:rPr>
          <w:rFonts w:ascii="Tahoma" w:cs="Tahoma" w:hAnsi="Tahoma" w:eastAsia="Tahoma"/>
          <w:sz w:val="20"/>
          <w:szCs w:val="20"/>
        </w:rPr>
      </w:pPr>
    </w:p>
    <w:p>
      <w:pPr>
        <w:pStyle w:val="Normal.0"/>
        <w:numPr>
          <w:ilvl w:val="0"/>
          <w:numId w:val="2"/>
        </w:numPr>
        <w:bidi w:val="0"/>
        <w:ind w:right="0"/>
        <w:jc w:val="left"/>
        <w:rPr>
          <w:rFonts w:ascii="Tahoma" w:hAnsi="Tahoma"/>
          <w:sz w:val="20"/>
          <w:szCs w:val="20"/>
          <w:rtl w:val="0"/>
          <w:lang w:val="en-US"/>
        </w:rPr>
      </w:pPr>
      <w:r>
        <w:rPr>
          <w:rFonts w:ascii="Tahoma" w:hAnsi="Tahoma"/>
          <w:sz w:val="20"/>
          <w:szCs w:val="20"/>
          <w:rtl w:val="0"/>
          <w:lang w:val="en-US"/>
        </w:rPr>
        <w:t xml:space="preserve">Interview with Judges (150 points) </w:t>
      </w:r>
      <w:r>
        <w:rPr>
          <w:rFonts w:ascii="Tahoma" w:hAnsi="Tahoma" w:hint="default"/>
          <w:sz w:val="20"/>
          <w:szCs w:val="20"/>
          <w:rtl w:val="0"/>
          <w:lang w:val="en-US"/>
        </w:rPr>
        <w:t xml:space="preserve">– </w:t>
      </w:r>
      <w:r>
        <w:rPr>
          <w:rFonts w:ascii="Tahoma" w:hAnsi="Tahoma"/>
          <w:sz w:val="20"/>
          <w:szCs w:val="20"/>
          <w:rtl w:val="0"/>
          <w:lang w:val="en-US"/>
        </w:rPr>
        <w:t>During the Interview category, the judges will direct questions at both the Master and the slave.  The questions may address, among other topics, any aspect of Master/slave relationships in general, BDSM, leather history, and the contestants</w:t>
      </w:r>
      <w:r>
        <w:rPr>
          <w:rFonts w:ascii="Tahoma" w:hAnsi="Tahoma" w:hint="default"/>
          <w:sz w:val="20"/>
          <w:szCs w:val="20"/>
          <w:rtl w:val="0"/>
          <w:lang w:val="en-US"/>
        </w:rPr>
        <w:t xml:space="preserve">’ </w:t>
      </w:r>
      <w:r>
        <w:rPr>
          <w:rFonts w:ascii="Tahoma" w:hAnsi="Tahoma"/>
          <w:sz w:val="20"/>
          <w:szCs w:val="20"/>
          <w:rtl w:val="0"/>
          <w:lang w:val="en-US"/>
        </w:rPr>
        <w:t xml:space="preserve">specific Master/slave relationship.  </w:t>
      </w:r>
    </w:p>
    <w:p>
      <w:pPr>
        <w:pStyle w:val="Normal.0"/>
        <w:ind w:left="360" w:firstLine="0"/>
        <w:rPr>
          <w:rFonts w:ascii="Tahoma" w:cs="Tahoma" w:hAnsi="Tahoma" w:eastAsia="Tahoma"/>
          <w:sz w:val="20"/>
          <w:szCs w:val="20"/>
        </w:rPr>
      </w:pPr>
    </w:p>
    <w:p>
      <w:pPr>
        <w:pStyle w:val="Normal.0"/>
        <w:numPr>
          <w:ilvl w:val="0"/>
          <w:numId w:val="2"/>
        </w:numPr>
        <w:bidi w:val="0"/>
        <w:ind w:right="0"/>
        <w:jc w:val="left"/>
        <w:rPr>
          <w:rFonts w:ascii="Tahoma" w:hAnsi="Tahoma"/>
          <w:sz w:val="20"/>
          <w:szCs w:val="20"/>
          <w:rtl w:val="0"/>
          <w:lang w:val="en-US"/>
        </w:rPr>
      </w:pPr>
      <w:r>
        <w:rPr>
          <w:rFonts w:ascii="Tahoma" w:hAnsi="Tahoma"/>
          <w:sz w:val="20"/>
          <w:szCs w:val="20"/>
          <w:rtl w:val="0"/>
          <w:lang w:val="en-US"/>
        </w:rPr>
        <w:t xml:space="preserve">On-stage question (75 points) </w:t>
      </w:r>
      <w:r>
        <w:rPr>
          <w:rFonts w:ascii="Tahoma" w:hAnsi="Tahoma" w:hint="default"/>
          <w:sz w:val="20"/>
          <w:szCs w:val="20"/>
          <w:rtl w:val="0"/>
          <w:lang w:val="en-US"/>
        </w:rPr>
        <w:t xml:space="preserve">– </w:t>
      </w:r>
      <w:r>
        <w:rPr>
          <w:rFonts w:ascii="Tahoma" w:hAnsi="Tahoma"/>
          <w:sz w:val="20"/>
          <w:szCs w:val="20"/>
          <w:rtl w:val="0"/>
          <w:lang w:val="en-US"/>
        </w:rPr>
        <w:t xml:space="preserve">During the Saturday evening contest, each Master and slave will draw and answer a </w:t>
      </w:r>
      <w:r>
        <w:rPr>
          <w:rFonts w:ascii="Tahoma" w:hAnsi="Tahoma" w:hint="default"/>
          <w:sz w:val="20"/>
          <w:szCs w:val="20"/>
          <w:rtl w:val="0"/>
          <w:lang w:val="en-US"/>
        </w:rPr>
        <w:t>“</w:t>
      </w:r>
      <w:r>
        <w:rPr>
          <w:rFonts w:ascii="Tahoma" w:hAnsi="Tahoma"/>
          <w:sz w:val="20"/>
          <w:szCs w:val="20"/>
          <w:rtl w:val="0"/>
          <w:lang w:val="en-US"/>
        </w:rPr>
        <w:t>pop</w:t>
      </w:r>
      <w:r>
        <w:rPr>
          <w:rFonts w:ascii="Tahoma" w:hAnsi="Tahoma" w:hint="default"/>
          <w:sz w:val="20"/>
          <w:szCs w:val="20"/>
          <w:rtl w:val="0"/>
          <w:lang w:val="en-US"/>
        </w:rPr>
        <w:t xml:space="preserve">” </w:t>
      </w:r>
      <w:r>
        <w:rPr>
          <w:rFonts w:ascii="Tahoma" w:hAnsi="Tahoma"/>
          <w:sz w:val="20"/>
          <w:szCs w:val="20"/>
          <w:rtl w:val="0"/>
          <w:lang w:val="en-US"/>
        </w:rPr>
        <w:t>question while on stage.  The questions will generally focus on Master/slave relationships or more generally, on BDSM topics.</w:t>
      </w:r>
    </w:p>
    <w:p>
      <w:pPr>
        <w:pStyle w:val="Normal.0"/>
        <w:ind w:left="360" w:firstLine="0"/>
        <w:rPr>
          <w:rFonts w:ascii="Tahoma" w:cs="Tahoma" w:hAnsi="Tahoma" w:eastAsia="Tahoma"/>
          <w:sz w:val="20"/>
          <w:szCs w:val="20"/>
        </w:rPr>
      </w:pPr>
    </w:p>
    <w:p>
      <w:pPr>
        <w:pStyle w:val="Normal.0"/>
        <w:numPr>
          <w:ilvl w:val="0"/>
          <w:numId w:val="2"/>
        </w:numPr>
        <w:bidi w:val="0"/>
        <w:ind w:right="0"/>
        <w:jc w:val="left"/>
        <w:rPr>
          <w:rFonts w:ascii="Tahoma" w:hAnsi="Tahoma"/>
          <w:sz w:val="20"/>
          <w:szCs w:val="20"/>
          <w:rtl w:val="0"/>
          <w:lang w:val="en-US"/>
        </w:rPr>
      </w:pPr>
      <w:r>
        <w:rPr>
          <w:rFonts w:ascii="Tahoma" w:hAnsi="Tahoma"/>
          <w:sz w:val="20"/>
          <w:szCs w:val="20"/>
          <w:rtl w:val="0"/>
          <w:lang w:val="en-US"/>
        </w:rPr>
        <w:t xml:space="preserve">Master/slave dynamic (75 points) </w:t>
      </w:r>
      <w:r>
        <w:rPr>
          <w:rFonts w:ascii="Tahoma" w:hAnsi="Tahoma" w:hint="default"/>
          <w:sz w:val="20"/>
          <w:szCs w:val="20"/>
          <w:rtl w:val="0"/>
          <w:lang w:val="en-US"/>
        </w:rPr>
        <w:t xml:space="preserve">– </w:t>
      </w:r>
      <w:r>
        <w:rPr>
          <w:rFonts w:ascii="Tahoma" w:hAnsi="Tahoma"/>
          <w:sz w:val="20"/>
          <w:szCs w:val="20"/>
          <w:rtl w:val="0"/>
          <w:lang w:val="en-US"/>
        </w:rPr>
        <w:t xml:space="preserve">Contestants will be observed by the judges throughout the weekend and will be judged on how they interact and present themselves as Master and slave to the public.  No particular form of </w:t>
      </w:r>
      <w:r>
        <w:rPr>
          <w:rFonts w:ascii="Tahoma" w:hAnsi="Tahoma" w:hint="default"/>
          <w:sz w:val="20"/>
          <w:szCs w:val="20"/>
          <w:rtl w:val="0"/>
          <w:lang w:val="en-US"/>
        </w:rPr>
        <w:t>“</w:t>
      </w:r>
      <w:r>
        <w:rPr>
          <w:rFonts w:ascii="Tahoma" w:hAnsi="Tahoma"/>
          <w:sz w:val="20"/>
          <w:szCs w:val="20"/>
          <w:rtl w:val="0"/>
          <w:lang w:val="en-US"/>
        </w:rPr>
        <w:t>protocol</w:t>
      </w:r>
      <w:r>
        <w:rPr>
          <w:rFonts w:ascii="Tahoma" w:hAnsi="Tahoma" w:hint="default"/>
          <w:sz w:val="20"/>
          <w:szCs w:val="20"/>
          <w:rtl w:val="0"/>
          <w:lang w:val="en-US"/>
        </w:rPr>
        <w:t xml:space="preserve">” </w:t>
      </w:r>
      <w:r>
        <w:rPr>
          <w:rFonts w:ascii="Tahoma" w:hAnsi="Tahoma"/>
          <w:sz w:val="20"/>
          <w:szCs w:val="20"/>
          <w:rtl w:val="0"/>
          <w:lang w:val="en-US"/>
        </w:rPr>
        <w:t xml:space="preserve">or dress is considered to be correct.  The judges will be looking for contestants that are comfortable in their particular Master/slave dynamic.  </w:t>
      </w:r>
    </w:p>
    <w:p>
      <w:pPr>
        <w:pStyle w:val="Normal.0"/>
        <w:ind w:left="360" w:firstLine="0"/>
        <w:rPr>
          <w:rFonts w:ascii="Tahoma" w:cs="Tahoma" w:hAnsi="Tahoma" w:eastAsia="Tahoma"/>
          <w:sz w:val="20"/>
          <w:szCs w:val="20"/>
        </w:rPr>
      </w:pPr>
    </w:p>
    <w:p>
      <w:pPr>
        <w:pStyle w:val="Normal.0"/>
        <w:numPr>
          <w:ilvl w:val="0"/>
          <w:numId w:val="2"/>
        </w:numPr>
        <w:bidi w:val="0"/>
        <w:ind w:right="0"/>
        <w:jc w:val="left"/>
        <w:rPr>
          <w:rFonts w:ascii="Tahoma" w:hAnsi="Tahoma"/>
          <w:sz w:val="20"/>
          <w:szCs w:val="20"/>
          <w:rtl w:val="0"/>
          <w:lang w:val="en-US"/>
        </w:rPr>
      </w:pPr>
      <w:r>
        <w:rPr>
          <w:rFonts w:ascii="Tahoma" w:hAnsi="Tahoma"/>
          <w:sz w:val="20"/>
          <w:szCs w:val="20"/>
          <w:rtl w:val="0"/>
          <w:lang w:val="en-US"/>
        </w:rPr>
        <w:t xml:space="preserve">Presentation (100 points) -- </w:t>
      </w:r>
      <w:r>
        <w:rPr>
          <w:rFonts w:ascii="Tahoma" w:hAnsi="Tahoma"/>
          <w:sz w:val="20"/>
          <w:szCs w:val="20"/>
          <w:rtl w:val="0"/>
          <w:lang w:val="en-US"/>
        </w:rPr>
        <w:t xml:space="preserve"> Each contestant pair will be required to present a brief presentation on any issue relating to Master/slave relationships.  Each contestant pair will be given a maximum of 10 minutes for the presentation.  Contestants are permitted to use hand outs or visual aids in their presentations, but are not required to do so.  Both the Master and slave must speak during the presentation.  The Presentation category will be open to all attendees of Master/slave Conference.  At the conclusion of all contestant presentations, if time permits, contestants will answer questions from the audience about their presentations.  The judges will not ask questions of the contestants in this judging category.</w:t>
      </w:r>
    </w:p>
    <w:p>
      <w:pPr>
        <w:pStyle w:val="Normal.0"/>
        <w:ind w:left="360" w:firstLine="0"/>
        <w:rPr>
          <w:rFonts w:ascii="Tahoma" w:cs="Tahoma" w:hAnsi="Tahoma" w:eastAsia="Tahoma"/>
          <w:sz w:val="22"/>
          <w:szCs w:val="22"/>
        </w:rPr>
      </w:pPr>
    </w:p>
    <w:p>
      <w:pPr>
        <w:pStyle w:val="Body Text Indent"/>
      </w:pPr>
      <w:r>
        <w:rPr>
          <w:rtl w:val="0"/>
          <w:lang w:val="en-US"/>
        </w:rPr>
        <w:t xml:space="preserve">In addition, each Master/slave contestant pair is required to bring a minimum of three to five  </w:t>
      </w:r>
      <w:r>
        <w:rPr>
          <w:rtl w:val="0"/>
          <w:lang w:val="en-US"/>
        </w:rPr>
        <w:t>“</w:t>
      </w:r>
      <w:r>
        <w:rPr>
          <w:rtl w:val="0"/>
          <w:lang w:val="en-US"/>
        </w:rPr>
        <w:t>significant</w:t>
      </w:r>
      <w:r>
        <w:rPr>
          <w:rtl w:val="0"/>
          <w:lang w:val="en-US"/>
        </w:rPr>
        <w:t xml:space="preserve">” </w:t>
      </w:r>
      <w:r>
        <w:rPr>
          <w:rtl w:val="0"/>
          <w:lang w:val="en-US"/>
        </w:rPr>
        <w:t xml:space="preserve">items for the Travel Fund Auction.  The list and value of the items should be submitted no later than a week before the event. </w:t>
      </w:r>
    </w:p>
    <w:p>
      <w:pPr>
        <w:pStyle w:val="Normal.0"/>
        <w:rPr>
          <w:rFonts w:ascii="Tahoma" w:cs="Tahoma" w:hAnsi="Tahoma" w:eastAsia="Tahoma"/>
          <w:sz w:val="22"/>
          <w:szCs w:val="22"/>
        </w:rPr>
      </w:pPr>
    </w:p>
    <w:p>
      <w:pPr>
        <w:pStyle w:val="Normal.0"/>
        <w:rPr>
          <w:rFonts w:ascii="Tahoma" w:cs="Tahoma" w:hAnsi="Tahoma" w:eastAsia="Tahoma"/>
          <w:sz w:val="20"/>
          <w:szCs w:val="20"/>
        </w:rPr>
      </w:pPr>
      <w:r>
        <w:rPr>
          <w:rFonts w:ascii="Tahoma" w:hAnsi="Tahoma"/>
          <w:b w:val="1"/>
          <w:bCs w:val="1"/>
          <w:sz w:val="22"/>
          <w:szCs w:val="22"/>
          <w:rtl w:val="0"/>
          <w:lang w:val="en-US"/>
        </w:rPr>
        <w:t>Producers</w:t>
      </w:r>
      <w:r>
        <w:rPr>
          <w:rFonts w:ascii="Tahoma" w:hAnsi="Tahoma" w:hint="default"/>
          <w:b w:val="1"/>
          <w:bCs w:val="1"/>
          <w:sz w:val="22"/>
          <w:szCs w:val="22"/>
          <w:rtl w:val="0"/>
          <w:lang w:val="en-US"/>
        </w:rPr>
        <w:t xml:space="preserve">’ </w:t>
      </w:r>
      <w:r>
        <w:rPr>
          <w:rFonts w:ascii="Tahoma" w:hAnsi="Tahoma"/>
          <w:b w:val="1"/>
          <w:bCs w:val="1"/>
          <w:sz w:val="22"/>
          <w:szCs w:val="22"/>
          <w:rtl w:val="0"/>
          <w:lang w:val="en-US"/>
        </w:rPr>
        <w:t>guarantee for the Winners</w:t>
      </w:r>
      <w:r>
        <w:rPr>
          <w:rFonts w:ascii="Tahoma" w:hAnsi="Tahoma" w:hint="default"/>
          <w:b w:val="1"/>
          <w:bCs w:val="1"/>
          <w:sz w:val="22"/>
          <w:szCs w:val="22"/>
          <w:rtl w:val="0"/>
          <w:lang w:val="en-US"/>
        </w:rPr>
        <w:t xml:space="preserve">’ </w:t>
      </w:r>
      <w:r>
        <w:rPr>
          <w:rFonts w:ascii="Tahoma" w:hAnsi="Tahoma"/>
          <w:b w:val="1"/>
          <w:bCs w:val="1"/>
          <w:sz w:val="22"/>
          <w:szCs w:val="22"/>
          <w:rtl w:val="0"/>
          <w:lang w:val="en-US"/>
        </w:rPr>
        <w:t>Packet:</w:t>
      </w:r>
      <w:r>
        <w:rPr>
          <w:rFonts w:ascii="Tahoma" w:hAnsi="Tahoma"/>
          <w:sz w:val="22"/>
          <w:szCs w:val="22"/>
          <w:rtl w:val="0"/>
          <w:lang w:val="en-US"/>
        </w:rPr>
        <w:t xml:space="preserve">  </w:t>
      </w:r>
      <w:r>
        <w:rPr>
          <w:rFonts w:ascii="Tahoma" w:hAnsi="Tahoma"/>
          <w:sz w:val="20"/>
          <w:szCs w:val="20"/>
          <w:rtl w:val="0"/>
          <w:lang w:val="en-US"/>
        </w:rPr>
        <w:t>The contest winners will receive the following:</w:t>
      </w:r>
    </w:p>
    <w:p>
      <w:pPr>
        <w:pStyle w:val="Normal.0"/>
        <w:rPr>
          <w:rFonts w:ascii="Tahoma" w:cs="Tahoma" w:hAnsi="Tahoma" w:eastAsia="Tahoma"/>
          <w:sz w:val="20"/>
          <w:szCs w:val="20"/>
        </w:rPr>
      </w:pPr>
    </w:p>
    <w:p>
      <w:pPr>
        <w:pStyle w:val="Normal.0"/>
        <w:numPr>
          <w:ilvl w:val="0"/>
          <w:numId w:val="4"/>
        </w:numPr>
        <w:bidi w:val="0"/>
        <w:ind w:right="0"/>
        <w:jc w:val="left"/>
        <w:rPr>
          <w:rFonts w:ascii="Tahoma" w:hAnsi="Tahoma"/>
          <w:sz w:val="20"/>
          <w:szCs w:val="20"/>
          <w:rtl w:val="0"/>
          <w:lang w:val="en-US"/>
        </w:rPr>
      </w:pPr>
      <w:r>
        <w:rPr>
          <w:rFonts w:ascii="Tahoma" w:hAnsi="Tahoma"/>
          <w:sz w:val="20"/>
          <w:szCs w:val="20"/>
          <w:rtl w:val="0"/>
          <w:lang w:val="en-US"/>
        </w:rPr>
        <w:t>2 Winner</w:t>
      </w:r>
      <w:r>
        <w:rPr>
          <w:rFonts w:ascii="Tahoma" w:hAnsi="Tahoma" w:hint="default"/>
          <w:sz w:val="20"/>
          <w:szCs w:val="20"/>
          <w:rtl w:val="0"/>
          <w:lang w:val="en-US"/>
        </w:rPr>
        <w:t>’</w:t>
      </w:r>
      <w:r>
        <w:rPr>
          <w:rFonts w:ascii="Tahoma" w:hAnsi="Tahoma"/>
          <w:sz w:val="20"/>
          <w:szCs w:val="20"/>
          <w:rtl w:val="0"/>
          <w:lang w:val="en-US"/>
        </w:rPr>
        <w:t>s back patches (1 for Master, 1 for slave)</w:t>
      </w:r>
    </w:p>
    <w:p>
      <w:pPr>
        <w:pStyle w:val="Normal.0"/>
        <w:ind w:left="360" w:firstLine="0"/>
        <w:rPr>
          <w:rFonts w:ascii="Tahoma" w:cs="Tahoma" w:hAnsi="Tahoma" w:eastAsia="Tahoma"/>
          <w:sz w:val="20"/>
          <w:szCs w:val="20"/>
        </w:rPr>
      </w:pPr>
    </w:p>
    <w:p>
      <w:pPr>
        <w:pStyle w:val="Normal.0"/>
        <w:numPr>
          <w:ilvl w:val="0"/>
          <w:numId w:val="4"/>
        </w:numPr>
        <w:bidi w:val="0"/>
        <w:ind w:right="0"/>
        <w:jc w:val="left"/>
        <w:rPr>
          <w:rFonts w:ascii="Tahoma" w:hAnsi="Tahoma"/>
          <w:sz w:val="20"/>
          <w:szCs w:val="20"/>
          <w:rtl w:val="0"/>
          <w:lang w:val="en-US"/>
        </w:rPr>
      </w:pPr>
      <w:r>
        <w:rPr>
          <w:rFonts w:ascii="Tahoma" w:hAnsi="Tahoma"/>
          <w:sz w:val="20"/>
          <w:szCs w:val="20"/>
          <w:rtl w:val="0"/>
          <w:lang w:val="en-US"/>
        </w:rPr>
        <w:t>Travel Fund of at least $3,000 including airfare and hotel accommodations for the 202</w:t>
      </w:r>
      <w:r>
        <w:rPr>
          <w:rFonts w:ascii="Tahoma" w:hAnsi="Tahoma"/>
          <w:sz w:val="20"/>
          <w:szCs w:val="20"/>
          <w:rtl w:val="0"/>
          <w:lang w:val="en-US"/>
        </w:rPr>
        <w:t>2</w:t>
      </w:r>
      <w:r>
        <w:rPr>
          <w:rFonts w:ascii="Tahoma" w:hAnsi="Tahoma"/>
          <w:sz w:val="20"/>
          <w:szCs w:val="20"/>
          <w:rtl w:val="0"/>
          <w:lang w:val="en-US"/>
        </w:rPr>
        <w:t xml:space="preserve"> International Master/slave contest in Dallas, TX </w:t>
      </w:r>
    </w:p>
    <w:p>
      <w:pPr>
        <w:pStyle w:val="Normal.0"/>
        <w:rPr>
          <w:rFonts w:ascii="Tahoma" w:cs="Tahoma" w:hAnsi="Tahoma" w:eastAsia="Tahoma"/>
          <w:sz w:val="22"/>
          <w:szCs w:val="22"/>
        </w:rPr>
      </w:pPr>
    </w:p>
    <w:p>
      <w:pPr>
        <w:pStyle w:val="Normal.0"/>
        <w:jc w:val="center"/>
        <w:rPr>
          <w:rFonts w:ascii="Tahoma" w:cs="Tahoma" w:hAnsi="Tahoma" w:eastAsia="Tahoma"/>
          <w:sz w:val="18"/>
          <w:szCs w:val="18"/>
        </w:rPr>
      </w:pPr>
      <w:r>
        <w:rPr>
          <w:rFonts w:ascii="Tahoma" w:hAnsi="Tahoma"/>
          <w:sz w:val="18"/>
          <w:szCs w:val="18"/>
          <w:rtl w:val="0"/>
          <w:lang w:val="en-US"/>
        </w:rPr>
        <w:t xml:space="preserve">If you have any questions, please email producer@masterslaveconference.org  </w:t>
      </w:r>
    </w:p>
    <w:p>
      <w:pPr>
        <w:pStyle w:val="Normal.0"/>
        <w:ind w:left="2160" w:firstLine="720"/>
        <w:rPr>
          <w:rFonts w:ascii="Tahoma" w:cs="Tahoma" w:hAnsi="Tahoma" w:eastAsia="Tahoma"/>
          <w:sz w:val="18"/>
          <w:szCs w:val="18"/>
        </w:rPr>
      </w:pPr>
      <w:r>
        <w:rPr>
          <w:rFonts w:ascii="Tahoma" w:hAnsi="Tahoma"/>
          <w:sz w:val="18"/>
          <w:szCs w:val="18"/>
          <w:rtl w:val="0"/>
          <w:lang w:val="en-US"/>
        </w:rPr>
        <w:t xml:space="preserve"> www.masterslaveconference.org</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Tahoma" w:cs="Tahoma" w:hAnsi="Tahoma" w:eastAsia="Tahoma"/>
        </w:rPr>
      </w:pPr>
      <w:r>
        <w:rPr>
          <w:rFonts w:ascii="Tahoma" w:hAnsi="Tahoma"/>
          <w:rtl w:val="0"/>
          <w:lang w:val="en-US"/>
        </w:rPr>
        <w:t>Official Registration Form</w:t>
      </w:r>
    </w:p>
    <w:p>
      <w:pPr>
        <w:pStyle w:val="Heading 1"/>
      </w:pPr>
      <w:r>
        <w:rPr>
          <w:sz w:val="24"/>
          <w:szCs w:val="24"/>
          <w:rtl w:val="0"/>
          <w:lang w:val="en-US"/>
        </w:rPr>
        <w:t>Contestant Application</w:t>
      </w:r>
    </w:p>
    <w:p>
      <w:pPr>
        <w:pStyle w:val="Normal.0"/>
        <w:jc w:val="center"/>
        <w:rPr>
          <w:rFonts w:ascii="Tahoma" w:cs="Tahoma" w:hAnsi="Tahoma" w:eastAsia="Tahoma"/>
          <w:sz w:val="20"/>
          <w:szCs w:val="20"/>
        </w:rPr>
      </w:pPr>
    </w:p>
    <w:p>
      <w:pPr>
        <w:pStyle w:val="Heading 2"/>
      </w:pPr>
      <w:r>
        <w:rPr>
          <w:rtl w:val="0"/>
          <w:lang w:val="en-US"/>
        </w:rPr>
        <w:t xml:space="preserve"> 202</w:t>
      </w:r>
      <w:r>
        <w:rPr>
          <w:rtl w:val="0"/>
          <w:lang w:val="en-US"/>
        </w:rPr>
        <w:t>2</w:t>
      </w:r>
      <w:r>
        <w:rPr>
          <w:rtl w:val="0"/>
          <w:lang w:val="en-US"/>
        </w:rPr>
        <w:t xml:space="preserve"> Northeast Master/slave Conference Contest</w:t>
      </w:r>
    </w:p>
    <w:p>
      <w:pPr>
        <w:pStyle w:val="Heading 3"/>
      </w:pPr>
      <w:r>
        <w:rPr>
          <w:rtl w:val="0"/>
          <w:lang w:val="en-US"/>
        </w:rPr>
        <w:t xml:space="preserve">September </w:t>
      </w:r>
      <w:r>
        <w:rPr>
          <w:rtl w:val="0"/>
          <w:lang w:val="en-US"/>
        </w:rPr>
        <w:t>1</w:t>
      </w:r>
      <w:r>
        <w:rPr>
          <w:rtl w:val="0"/>
          <w:lang w:val="en-US"/>
        </w:rPr>
        <w:t>-</w:t>
      </w:r>
      <w:r>
        <w:rPr>
          <w:rtl w:val="0"/>
          <w:lang w:val="en-US"/>
        </w:rPr>
        <w:t>5</w:t>
      </w:r>
      <w:r>
        <w:rPr>
          <w:rtl w:val="0"/>
          <w:lang w:val="en-US"/>
        </w:rPr>
        <w:t>, 202</w:t>
      </w:r>
      <w:r>
        <w:rPr>
          <w:rtl w:val="0"/>
          <w:lang w:val="en-US"/>
        </w:rPr>
        <w:t>2</w:t>
      </w:r>
    </w:p>
    <w:p>
      <w:pPr>
        <w:pStyle w:val="Heading 3"/>
      </w:pPr>
      <w:r>
        <w:rPr>
          <w:rtl w:val="0"/>
          <w:lang w:val="en-US"/>
        </w:rPr>
        <w:t>MsC 202</w:t>
      </w:r>
      <w:r>
        <w:rPr>
          <w:rtl w:val="0"/>
          <w:lang w:val="en-US"/>
        </w:rPr>
        <w:t>2</w:t>
      </w:r>
    </w:p>
    <w:p>
      <w:pPr>
        <w:pStyle w:val="Normal.0"/>
        <w:jc w:val="center"/>
        <w:rPr>
          <w:rFonts w:ascii="Tahoma" w:cs="Tahoma" w:hAnsi="Tahoma" w:eastAsia="Tahoma"/>
          <w:sz w:val="22"/>
          <w:szCs w:val="22"/>
        </w:rPr>
      </w:pPr>
      <w:r>
        <w:rPr>
          <w:rFonts w:ascii="Tahoma" w:hAnsi="Tahoma"/>
          <w:sz w:val="22"/>
          <w:szCs w:val="22"/>
          <w:rtl w:val="0"/>
          <w:lang w:val="en-US"/>
        </w:rPr>
        <w:t>PO BOX 5871</w:t>
      </w:r>
    </w:p>
    <w:p>
      <w:pPr>
        <w:pStyle w:val="Normal.0"/>
        <w:jc w:val="center"/>
        <w:rPr>
          <w:rFonts w:ascii="Tahoma" w:cs="Tahoma" w:hAnsi="Tahoma" w:eastAsia="Tahoma"/>
          <w:sz w:val="22"/>
          <w:szCs w:val="22"/>
        </w:rPr>
      </w:pPr>
      <w:r>
        <w:rPr>
          <w:rFonts w:ascii="Tahoma" w:hAnsi="Tahoma"/>
          <w:sz w:val="22"/>
          <w:szCs w:val="22"/>
          <w:rtl w:val="0"/>
          <w:lang w:val="en-US"/>
        </w:rPr>
        <w:t xml:space="preserve">Springfield, VA 22150 </w:t>
      </w:r>
    </w:p>
    <w:p>
      <w:pPr>
        <w:pStyle w:val="Normal.0"/>
        <w:jc w:val="center"/>
        <w:rPr>
          <w:rFonts w:ascii="Tahoma" w:cs="Tahoma" w:hAnsi="Tahoma" w:eastAsia="Tahoma"/>
          <w:sz w:val="22"/>
          <w:szCs w:val="22"/>
        </w:rPr>
      </w:pPr>
      <w:r>
        <w:rPr>
          <w:rFonts w:ascii="Tahoma" w:hAnsi="Tahoma"/>
          <w:sz w:val="22"/>
          <w:szCs w:val="22"/>
          <w:rtl w:val="0"/>
          <w:lang w:val="en-US"/>
        </w:rPr>
        <w:t>http://www.masterslaveconference.org</w:t>
      </w:r>
    </w:p>
    <w:p>
      <w:pPr>
        <w:pStyle w:val="Heading 2"/>
      </w:pPr>
    </w:p>
    <w:p>
      <w:pPr>
        <w:pStyle w:val="Heading 2"/>
      </w:pPr>
      <w:r>
        <w:rPr>
          <w:rtl w:val="0"/>
          <w:lang w:val="en-US"/>
        </w:rPr>
        <w:t>Registration fee:  $50.00 per contestant pair</w:t>
      </w:r>
    </w:p>
    <w:p>
      <w:pPr>
        <w:pStyle w:val="Heading 2"/>
      </w:pPr>
      <w:r>
        <w:rPr>
          <w:rtl w:val="0"/>
          <w:lang w:val="en-US"/>
        </w:rPr>
        <w:t>All applications are due July 15, 202</w:t>
      </w:r>
      <w:r>
        <w:rPr>
          <w:rtl w:val="0"/>
          <w:lang w:val="en-US"/>
        </w:rPr>
        <w:t>2</w:t>
      </w:r>
    </w:p>
    <w:p>
      <w:pPr>
        <w:pStyle w:val="Normal.0"/>
      </w:pPr>
    </w:p>
    <w:p>
      <w:pPr>
        <w:pStyle w:val="Normal.0"/>
        <w:jc w:val="center"/>
        <w:rPr>
          <w:rFonts w:ascii="Tahoma" w:cs="Tahoma" w:hAnsi="Tahoma" w:eastAsia="Tahoma"/>
          <w:b w:val="1"/>
          <w:bCs w:val="1"/>
        </w:rPr>
      </w:pPr>
      <w:r>
        <w:rPr>
          <w:rFonts w:ascii="Tahoma" w:hAnsi="Tahoma"/>
          <w:b w:val="1"/>
          <w:bCs w:val="1"/>
          <w:rtl w:val="0"/>
          <w:lang w:val="en-US"/>
        </w:rPr>
        <w:t>Note:  All contestants must also complete a registration form and pay the registration fee for Master/slave Conference</w:t>
      </w:r>
    </w:p>
    <w:p>
      <w:pPr>
        <w:pStyle w:val="Normal.0"/>
        <w:jc w:val="center"/>
        <w:rPr>
          <w:rFonts w:ascii="Tahoma" w:cs="Tahoma" w:hAnsi="Tahoma" w:eastAsia="Tahoma"/>
        </w:rPr>
      </w:pPr>
    </w:p>
    <w:p>
      <w:pPr>
        <w:pStyle w:val="Heading 5"/>
      </w:pPr>
      <w:r>
        <w:rPr>
          <w:rtl w:val="0"/>
          <w:lang w:val="en-US"/>
        </w:rPr>
        <w:t xml:space="preserve">Registration Information </w:t>
      </w:r>
    </w:p>
    <w:p>
      <w:pPr>
        <w:pStyle w:val="Normal.0"/>
        <w:jc w:val="center"/>
        <w:rPr>
          <w:rFonts w:ascii="Tahoma" w:cs="Tahoma" w:hAnsi="Tahoma" w:eastAsia="Tahoma"/>
          <w:sz w:val="18"/>
          <w:szCs w:val="18"/>
        </w:rPr>
      </w:pPr>
      <w:r>
        <w:rPr>
          <w:rFonts w:ascii="Tahoma" w:hAnsi="Tahoma"/>
          <w:sz w:val="18"/>
          <w:szCs w:val="18"/>
          <w:rtl w:val="0"/>
          <w:lang w:val="en-US"/>
        </w:rPr>
        <w:t>(return to the address at the top of this form)</w:t>
      </w:r>
    </w:p>
    <w:p>
      <w:pPr>
        <w:pStyle w:val="Normal.0"/>
        <w:jc w:val="center"/>
        <w:rPr>
          <w:rFonts w:ascii="Tahoma" w:cs="Tahoma" w:hAnsi="Tahoma" w:eastAsia="Tahoma"/>
          <w:sz w:val="18"/>
          <w:szCs w:val="18"/>
        </w:rPr>
      </w:pPr>
      <w:r>
        <w:rPr>
          <w:rFonts w:ascii="Tahoma" w:hAnsi="Tahoma"/>
          <w:sz w:val="18"/>
          <w:szCs w:val="18"/>
          <w:rtl w:val="0"/>
          <w:lang w:val="en-US"/>
        </w:rPr>
        <w:t>please type or print</w:t>
      </w:r>
    </w:p>
    <w:p>
      <w:pPr>
        <w:pStyle w:val="Normal.0"/>
        <w:rPr>
          <w:rFonts w:ascii="Tahoma" w:cs="Tahoma" w:hAnsi="Tahoma" w:eastAsia="Tahoma"/>
          <w:sz w:val="18"/>
          <w:szCs w:val="18"/>
        </w:rPr>
      </w:pPr>
    </w:p>
    <w:p>
      <w:pPr>
        <w:pStyle w:val="Normal.0"/>
        <w:rPr>
          <w:rFonts w:ascii="Tahoma" w:cs="Tahoma" w:hAnsi="Tahoma" w:eastAsia="Tahoma"/>
          <w:sz w:val="18"/>
          <w:szCs w:val="18"/>
        </w:rPr>
      </w:pPr>
    </w:p>
    <w:p>
      <w:pPr>
        <w:pStyle w:val="Normal.0"/>
        <w:rPr>
          <w:rFonts w:ascii="Tahoma" w:cs="Tahoma" w:hAnsi="Tahoma" w:eastAsia="Tahoma"/>
          <w:sz w:val="20"/>
          <w:szCs w:val="20"/>
        </w:rPr>
      </w:pPr>
      <w:r>
        <w:rPr>
          <w:rFonts w:ascii="Tahoma" w:hAnsi="Tahoma"/>
          <w:sz w:val="20"/>
          <w:szCs w:val="20"/>
          <w:rtl w:val="0"/>
          <w:lang w:val="en-US"/>
        </w:rPr>
        <w:t>Legal Names:</w:t>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cs="Tahoma" w:hAnsi="Tahoma" w:eastAsia="Tahoma"/>
          <w:sz w:val="20"/>
          <w:szCs w:val="20"/>
          <w:rtl w:val="0"/>
        </w:rPr>
        <w:tab/>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Scene Names:</w:t>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cs="Tahoma" w:hAnsi="Tahoma" w:eastAsia="Tahoma"/>
          <w:sz w:val="20"/>
          <w:szCs w:val="20"/>
          <w:rtl w:val="0"/>
        </w:rPr>
        <w:tab/>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Address:</w:t>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City:</w:t>
        <w:tab/>
        <w:tab/>
        <w:t>__________________________  State:</w:t>
        <w:tab/>
        <w:t>______  ZIP:  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Phone:</w:t>
        <w:tab/>
        <w:tab/>
        <w:t xml:space="preserve">_________________________________________________________________  </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Email(s):</w:t>
        <w:tab/>
        <w:t>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Club or group affiliations: __________________________________________________________</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Two (2) community references -- Please provide email contact information; these references will be contacted by the producers:</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Sponsor (not required):  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Time in current Master/slave relationship:  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BDSM/Leather events attended in the past year:  ______________________________________</w:t>
      </w: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Other leather titles held and dates:  _________________________________________________</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Why have you decided to run for the Master and slave title? (Attach additional pages if needed)</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If you win the Master and slave title, what would be your goal(s) for your title year? (Attach additional pages if needed.)</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 xml:space="preserve">Any additional information you would like the judges to know? (Attach additional pages if needed) </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Tahoma" w:cs="Tahoma" w:hAnsi="Tahoma" w:eastAsia="Tahoma"/>
          <w:b w:val="1"/>
          <w:bCs w:val="1"/>
          <w:sz w:val="18"/>
          <w:szCs w:val="18"/>
        </w:rPr>
      </w:pPr>
      <w:r>
        <w:rPr>
          <w:rFonts w:ascii="Tahoma" w:hAnsi="Tahoma"/>
          <w:b w:val="1"/>
          <w:bCs w:val="1"/>
          <w:sz w:val="18"/>
          <w:szCs w:val="18"/>
          <w:rtl w:val="0"/>
          <w:lang w:val="en-US"/>
        </w:rPr>
        <w:t>DISCLAIMER AND RELEASE OF LIABILITY:</w:t>
      </w:r>
      <w:r>
        <w:rPr>
          <w:rFonts w:ascii="Tahoma" w:hAnsi="Tahoma"/>
          <w:b w:val="1"/>
          <w:bCs w:val="1"/>
          <w:sz w:val="18"/>
          <w:szCs w:val="18"/>
          <w:rtl w:val="0"/>
          <w:lang w:val="en-US"/>
        </w:rPr>
        <w:t xml:space="preserve">  In consideration of the acceptance of our entry herewith by MTTA, Inc., the owner and producer of Master/slave Conference and the  Master/slave Title and Contest, we hereby waive, release and forever the corporation, Master/slave Conference, its owners, producers, members, agents, operators, employees, lessors, lessees, parent companies or entities, affiliated companies or entities, representatives or subsidiaries from any and all demands, actions, causes of actions, claims of injury or damage to our persons, property or reputations, costs, damages expenses, attorney</w:t>
      </w:r>
      <w:r>
        <w:rPr>
          <w:rFonts w:ascii="Tahoma" w:hAnsi="Tahoma" w:hint="default"/>
          <w:b w:val="1"/>
          <w:bCs w:val="1"/>
          <w:sz w:val="18"/>
          <w:szCs w:val="18"/>
          <w:rtl w:val="0"/>
          <w:lang w:val="en-US"/>
        </w:rPr>
        <w:t>’</w:t>
      </w:r>
      <w:r>
        <w:rPr>
          <w:rFonts w:ascii="Tahoma" w:hAnsi="Tahoma"/>
          <w:b w:val="1"/>
          <w:bCs w:val="1"/>
          <w:sz w:val="18"/>
          <w:szCs w:val="18"/>
          <w:rtl w:val="0"/>
          <w:lang w:val="en-US"/>
        </w:rPr>
        <w:t>s fees or penalties of any kind or nature, whether asserted or unasserted, known or unknown, that may arise now or in the future from any cause whatsoever in connection with our participation in and with the Northeast Master/slave Contest and Master/slave Conference.  We hereby give permission for the use of our scene names in connection with publicity for Master/slave Conference and the Northeast Master/slave title and contest.  By our signatures, we hereby state that we have read and understand the above disclaimer.  We further state that each of us is at least 21 years of age.</w:t>
      </w:r>
    </w:p>
    <w:p>
      <w:pPr>
        <w:pStyle w:val="Normal.0"/>
        <w:rPr>
          <w:rFonts w:ascii="Tahoma" w:cs="Tahoma" w:hAnsi="Tahoma" w:eastAsia="Tahoma"/>
          <w:b w:val="1"/>
          <w:bCs w:val="1"/>
          <w:sz w:val="18"/>
          <w:szCs w:val="18"/>
        </w:rPr>
      </w:pPr>
    </w:p>
    <w:p>
      <w:pPr>
        <w:pStyle w:val="Normal.0"/>
        <w:rPr>
          <w:rFonts w:ascii="Tahoma" w:cs="Tahoma" w:hAnsi="Tahoma" w:eastAsia="Tahoma"/>
          <w:b w:val="1"/>
          <w:bCs w:val="1"/>
          <w:sz w:val="18"/>
          <w:szCs w:val="18"/>
        </w:rPr>
      </w:pPr>
    </w:p>
    <w:p>
      <w:pPr>
        <w:pStyle w:val="Normal.0"/>
        <w:rPr>
          <w:rFonts w:ascii="Tahoma" w:cs="Tahoma" w:hAnsi="Tahoma" w:eastAsia="Tahoma"/>
          <w:b w:val="1"/>
          <w:bCs w:val="1"/>
          <w:sz w:val="18"/>
          <w:szCs w:val="18"/>
        </w:rPr>
      </w:pPr>
    </w:p>
    <w:p>
      <w:pPr>
        <w:pStyle w:val="Normal.0"/>
        <w:rPr>
          <w:rFonts w:ascii="Tahoma" w:cs="Tahoma" w:hAnsi="Tahoma" w:eastAsia="Tahoma"/>
          <w:sz w:val="20"/>
          <w:szCs w:val="20"/>
        </w:rPr>
      </w:pPr>
      <w:r>
        <w:rPr>
          <w:rFonts w:ascii="Tahoma" w:hAnsi="Tahoma"/>
          <w:sz w:val="20"/>
          <w:szCs w:val="20"/>
          <w:rtl w:val="0"/>
          <w:lang w:val="en-US"/>
        </w:rPr>
        <w:t>Contestant signature (Master):  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Contestant signature (slave):  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Date:  _________________________________________________________________________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Heading 5"/>
      </w:pPr>
      <w:r>
        <w:rPr>
          <w:rtl w:val="0"/>
          <w:lang w:val="en-US"/>
        </w:rPr>
        <w:t>All applications are due July 15, 202</w:t>
      </w:r>
      <w:r>
        <w:rPr>
          <w:rtl w:val="0"/>
          <w:lang w:val="en-US"/>
        </w:rPr>
        <w:t>2</w:t>
      </w:r>
    </w:p>
    <w:p>
      <w:pPr>
        <w:pStyle w:val="Normal.0"/>
        <w:jc w:val="center"/>
        <w:rPr>
          <w:rFonts w:ascii="Tahoma" w:cs="Tahoma" w:hAnsi="Tahoma" w:eastAsia="Tahoma"/>
          <w:b w:val="1"/>
          <w:bCs w:val="1"/>
          <w:sz w:val="22"/>
          <w:szCs w:val="22"/>
        </w:rPr>
      </w:pPr>
    </w:p>
    <w:p>
      <w:pPr>
        <w:pStyle w:val="Normal.0"/>
        <w:jc w:val="center"/>
        <w:rPr>
          <w:rFonts w:ascii="Tahoma" w:cs="Tahoma" w:hAnsi="Tahoma" w:eastAsia="Tahoma"/>
          <w:b w:val="1"/>
          <w:bCs w:val="1"/>
          <w:sz w:val="22"/>
          <w:szCs w:val="22"/>
          <w:u w:val="single"/>
        </w:rPr>
      </w:pPr>
      <w:r>
        <w:rPr>
          <w:rFonts w:ascii="Tahoma" w:hAnsi="Tahoma"/>
          <w:b w:val="1"/>
          <w:bCs w:val="1"/>
          <w:sz w:val="22"/>
          <w:szCs w:val="22"/>
          <w:u w:val="single"/>
          <w:rtl w:val="0"/>
          <w:lang w:val="en-US"/>
        </w:rPr>
        <w:t>Contest Schedule</w:t>
      </w:r>
    </w:p>
    <w:p>
      <w:pPr>
        <w:pStyle w:val="Heading 6"/>
      </w:pPr>
      <w:r>
        <w:rPr>
          <w:rtl w:val="0"/>
          <w:lang w:val="en-US"/>
        </w:rPr>
        <w:t xml:space="preserve">Contestant Briefing:  Friday, September </w:t>
      </w:r>
      <w:r>
        <w:rPr>
          <w:rtl w:val="0"/>
          <w:lang w:val="en-US"/>
        </w:rPr>
        <w:t>2</w:t>
      </w:r>
      <w:r>
        <w:rPr>
          <w:rtl w:val="0"/>
          <w:lang w:val="en-US"/>
        </w:rPr>
        <w:t>, (9 AM)</w:t>
      </w:r>
    </w:p>
    <w:p>
      <w:pPr>
        <w:pStyle w:val="Heading 6"/>
      </w:pPr>
      <w:r>
        <w:rPr>
          <w:rtl w:val="0"/>
          <w:lang w:val="en-US"/>
        </w:rPr>
        <w:t xml:space="preserve">Presentation at Opening Ceremony: Friday, September </w:t>
      </w:r>
      <w:r>
        <w:rPr>
          <w:rtl w:val="0"/>
          <w:lang w:val="en-US"/>
        </w:rPr>
        <w:t>2</w:t>
      </w:r>
      <w:r>
        <w:rPr>
          <w:rtl w:val="0"/>
          <w:lang w:val="en-US"/>
        </w:rPr>
        <w:t xml:space="preserve"> (evening)</w:t>
      </w:r>
    </w:p>
    <w:p>
      <w:pPr>
        <w:pStyle w:val="Heading 6"/>
      </w:pPr>
      <w:r>
        <w:rPr>
          <w:rtl w:val="0"/>
          <w:lang w:val="en-US"/>
        </w:rPr>
        <w:t xml:space="preserve">Interviews:  Sunday, September </w:t>
      </w:r>
      <w:r>
        <w:rPr>
          <w:rtl w:val="0"/>
          <w:lang w:val="en-US"/>
        </w:rPr>
        <w:t>4</w:t>
      </w:r>
      <w:r>
        <w:rPr>
          <w:rtl w:val="0"/>
          <w:lang w:val="en-US"/>
        </w:rPr>
        <w:t xml:space="preserve"> (morning)</w:t>
      </w:r>
    </w:p>
    <w:p>
      <w:pPr>
        <w:pStyle w:val="Normal.0"/>
        <w:jc w:val="center"/>
        <w:rPr>
          <w:rFonts w:ascii="Tahoma" w:cs="Tahoma" w:hAnsi="Tahoma" w:eastAsia="Tahoma"/>
          <w:b w:val="1"/>
          <w:bCs w:val="1"/>
          <w:sz w:val="18"/>
          <w:szCs w:val="18"/>
        </w:rPr>
      </w:pPr>
      <w:r>
        <w:rPr>
          <w:rFonts w:ascii="Tahoma" w:hAnsi="Tahoma"/>
          <w:b w:val="1"/>
          <w:bCs w:val="1"/>
          <w:sz w:val="18"/>
          <w:szCs w:val="18"/>
          <w:rtl w:val="0"/>
          <w:lang w:val="en-US"/>
        </w:rPr>
        <w:t xml:space="preserve">Presentations:  Sunday. September </w:t>
      </w:r>
      <w:r>
        <w:rPr>
          <w:rFonts w:ascii="Tahoma" w:hAnsi="Tahoma"/>
          <w:b w:val="1"/>
          <w:bCs w:val="1"/>
          <w:sz w:val="18"/>
          <w:szCs w:val="18"/>
          <w:rtl w:val="0"/>
          <w:lang w:val="en-US"/>
        </w:rPr>
        <w:t>4</w:t>
      </w:r>
      <w:r>
        <w:rPr>
          <w:rFonts w:ascii="Tahoma" w:hAnsi="Tahoma"/>
          <w:b w:val="1"/>
          <w:bCs w:val="1"/>
          <w:sz w:val="18"/>
          <w:szCs w:val="18"/>
          <w:rtl w:val="0"/>
          <w:lang w:val="en-US"/>
        </w:rPr>
        <w:t xml:space="preserve"> (morning or afternoon)</w:t>
      </w:r>
    </w:p>
    <w:p>
      <w:pPr>
        <w:pStyle w:val="Normal.0"/>
        <w:jc w:val="center"/>
        <w:rPr>
          <w:rFonts w:ascii="Tahoma" w:cs="Tahoma" w:hAnsi="Tahoma" w:eastAsia="Tahoma"/>
          <w:sz w:val="18"/>
          <w:szCs w:val="18"/>
        </w:rPr>
      </w:pPr>
      <w:r>
        <w:rPr>
          <w:rFonts w:ascii="Tahoma" w:hAnsi="Tahoma"/>
          <w:b w:val="1"/>
          <w:bCs w:val="1"/>
          <w:sz w:val="18"/>
          <w:szCs w:val="18"/>
          <w:rtl w:val="0"/>
          <w:lang w:val="en-US"/>
        </w:rPr>
        <w:t xml:space="preserve">Contest:  Sunday, September </w:t>
      </w:r>
      <w:r>
        <w:rPr>
          <w:rFonts w:ascii="Tahoma" w:hAnsi="Tahoma"/>
          <w:b w:val="1"/>
          <w:bCs w:val="1"/>
          <w:sz w:val="18"/>
          <w:szCs w:val="18"/>
          <w:rtl w:val="0"/>
          <w:lang w:val="en-US"/>
        </w:rPr>
        <w:t>4</w:t>
      </w:r>
      <w:r>
        <w:rPr>
          <w:rFonts w:ascii="Tahoma" w:hAnsi="Tahoma"/>
          <w:b w:val="1"/>
          <w:bCs w:val="1"/>
          <w:sz w:val="18"/>
          <w:szCs w:val="18"/>
          <w:rtl w:val="0"/>
          <w:lang w:val="en-US"/>
        </w:rPr>
        <w:t xml:space="preserve"> (evening)</w:t>
      </w:r>
    </w:p>
    <w:p>
      <w:pPr>
        <w:pStyle w:val="Normal.0"/>
        <w:jc w:val="center"/>
        <w:rPr>
          <w:rFonts w:ascii="Tahoma" w:cs="Tahoma" w:hAnsi="Tahoma" w:eastAsia="Tahoma"/>
          <w:sz w:val="18"/>
          <w:szCs w:val="18"/>
        </w:rPr>
      </w:pPr>
    </w:p>
    <w:p>
      <w:pPr>
        <w:pStyle w:val="Normal.0"/>
        <w:jc w:val="center"/>
        <w:rPr>
          <w:rFonts w:ascii="Tahoma" w:cs="Tahoma" w:hAnsi="Tahoma" w:eastAsia="Tahoma"/>
          <w:b w:val="1"/>
          <w:bCs w:val="1"/>
          <w:sz w:val="18"/>
          <w:szCs w:val="18"/>
        </w:rPr>
      </w:pPr>
      <w:r>
        <w:rPr>
          <w:rFonts w:ascii="Tahoma" w:hAnsi="Tahoma"/>
          <w:sz w:val="18"/>
          <w:szCs w:val="18"/>
          <w:rtl w:val="0"/>
          <w:lang w:val="en-US"/>
        </w:rPr>
        <w:t>Mail application with $50.00 application fee (check or money order made out to MsC 20</w:t>
      </w:r>
      <w:r>
        <w:rPr>
          <w:rFonts w:ascii="Tahoma" w:hAnsi="Tahoma"/>
          <w:sz w:val="18"/>
          <w:szCs w:val="18"/>
          <w:rtl w:val="0"/>
          <w:lang w:val="en-US"/>
        </w:rPr>
        <w:t>22</w:t>
      </w:r>
      <w:r>
        <w:rPr>
          <w:rFonts w:ascii="Tahoma" w:hAnsi="Tahoma"/>
          <w:sz w:val="18"/>
          <w:szCs w:val="18"/>
          <w:rtl w:val="0"/>
          <w:lang w:val="en-US"/>
        </w:rPr>
        <w:t xml:space="preserve">) </w:t>
      </w:r>
      <w:r>
        <w:rPr>
          <w:rFonts w:ascii="Tahoma" w:hAnsi="Tahoma"/>
          <w:b w:val="1"/>
          <w:bCs w:val="1"/>
          <w:sz w:val="18"/>
          <w:szCs w:val="18"/>
          <w:rtl w:val="0"/>
          <w:lang w:val="en-US"/>
        </w:rPr>
        <w:t>to:</w:t>
      </w:r>
    </w:p>
    <w:p>
      <w:pPr>
        <w:pStyle w:val="Normal.0"/>
        <w:jc w:val="center"/>
        <w:rPr>
          <w:rFonts w:ascii="Tahoma" w:cs="Tahoma" w:hAnsi="Tahoma" w:eastAsia="Tahoma"/>
          <w:b w:val="1"/>
          <w:bCs w:val="1"/>
          <w:sz w:val="18"/>
          <w:szCs w:val="18"/>
        </w:rPr>
      </w:pPr>
    </w:p>
    <w:p>
      <w:pPr>
        <w:pStyle w:val="Heading 7"/>
      </w:pPr>
      <w:r>
        <w:rPr>
          <w:rtl w:val="0"/>
          <w:lang w:val="en-US"/>
        </w:rPr>
        <w:t>MsC 202</w:t>
      </w:r>
      <w:r>
        <w:rPr>
          <w:rtl w:val="0"/>
          <w:lang w:val="en-US"/>
        </w:rPr>
        <w:t>2</w:t>
      </w:r>
    </w:p>
    <w:p>
      <w:pPr>
        <w:pStyle w:val="Normal.0"/>
        <w:jc w:val="center"/>
        <w:rPr>
          <w:rFonts w:ascii="Tahoma" w:cs="Tahoma" w:hAnsi="Tahoma" w:eastAsia="Tahoma"/>
          <w:b w:val="1"/>
          <w:bCs w:val="1"/>
          <w:sz w:val="18"/>
          <w:szCs w:val="18"/>
        </w:rPr>
      </w:pPr>
      <w:r>
        <w:rPr>
          <w:rFonts w:ascii="Tahoma" w:hAnsi="Tahoma"/>
          <w:b w:val="1"/>
          <w:bCs w:val="1"/>
          <w:sz w:val="18"/>
          <w:szCs w:val="18"/>
          <w:rtl w:val="0"/>
          <w:lang w:val="en-US"/>
        </w:rPr>
        <w:t xml:space="preserve"> Northeast M/s Contest</w:t>
      </w:r>
    </w:p>
    <w:p>
      <w:pPr>
        <w:pStyle w:val="Normal.0"/>
        <w:jc w:val="center"/>
        <w:rPr>
          <w:rFonts w:ascii="Tahoma" w:cs="Tahoma" w:hAnsi="Tahoma" w:eastAsia="Tahoma"/>
          <w:b w:val="1"/>
          <w:bCs w:val="1"/>
          <w:sz w:val="20"/>
          <w:szCs w:val="20"/>
        </w:rPr>
      </w:pPr>
      <w:r>
        <w:rPr>
          <w:rFonts w:ascii="Tahoma" w:hAnsi="Tahoma"/>
          <w:b w:val="1"/>
          <w:bCs w:val="1"/>
          <w:sz w:val="20"/>
          <w:szCs w:val="20"/>
          <w:rtl w:val="0"/>
          <w:lang w:val="en-US"/>
        </w:rPr>
        <w:t>P.O Box 5871</w:t>
      </w:r>
    </w:p>
    <w:p>
      <w:pPr>
        <w:pStyle w:val="Normal.0"/>
        <w:jc w:val="center"/>
        <w:rPr>
          <w:rFonts w:ascii="Tahoma" w:cs="Tahoma" w:hAnsi="Tahoma" w:eastAsia="Tahoma"/>
          <w:sz w:val="20"/>
          <w:szCs w:val="20"/>
        </w:rPr>
      </w:pPr>
      <w:r>
        <w:rPr>
          <w:rFonts w:ascii="Tahoma" w:hAnsi="Tahoma"/>
          <w:b w:val="1"/>
          <w:bCs w:val="1"/>
          <w:sz w:val="20"/>
          <w:szCs w:val="20"/>
          <w:rtl w:val="0"/>
          <w:lang w:val="en-US"/>
        </w:rPr>
        <w:t xml:space="preserve">Springfield, VA </w:t>
      </w:r>
    </w:p>
    <w:p>
      <w:pPr>
        <w:pStyle w:val="Normal.0"/>
        <w:jc w:val="center"/>
        <w:rPr>
          <w:rFonts w:ascii="Tahoma" w:cs="Tahoma" w:hAnsi="Tahoma" w:eastAsia="Tahoma"/>
          <w:sz w:val="20"/>
          <w:szCs w:val="20"/>
        </w:rPr>
      </w:pPr>
    </w:p>
    <w:p>
      <w:pPr>
        <w:pStyle w:val="Normal.0"/>
        <w:jc w:val="center"/>
      </w:pPr>
      <w:r>
        <w:rPr>
          <w:rFonts w:ascii="Tahoma" w:hAnsi="Tahoma"/>
          <w:sz w:val="20"/>
          <w:szCs w:val="20"/>
          <w:rtl w:val="0"/>
          <w:lang w:val="en-US"/>
        </w:rPr>
        <w:t>For additional information, please contact Master Ta</w:t>
      </w:r>
      <w:r>
        <w:rPr>
          <w:rFonts w:ascii="Tahoma" w:hAnsi="Tahoma" w:hint="default"/>
          <w:sz w:val="20"/>
          <w:szCs w:val="20"/>
          <w:rtl w:val="0"/>
          <w:lang w:val="en-US"/>
        </w:rPr>
        <w:t>í</w:t>
      </w:r>
      <w:r>
        <w:rPr>
          <w:rFonts w:ascii="Tahoma" w:hAnsi="Tahoma"/>
          <w:sz w:val="20"/>
          <w:szCs w:val="20"/>
          <w:rtl w:val="0"/>
          <w:lang w:val="en-US"/>
        </w:rPr>
        <w:t xml:space="preserve">no at </w:t>
      </w:r>
      <w:r>
        <w:rPr>
          <w:rStyle w:val="Hyperlink.0"/>
        </w:rPr>
        <w:fldChar w:fldCharType="begin" w:fldLock="0"/>
      </w:r>
      <w:r>
        <w:rPr>
          <w:rStyle w:val="Hyperlink.0"/>
        </w:rPr>
        <w:instrText xml:space="preserve"> HYPERLINK "mailto:producer@masterslaveconference.org"</w:instrText>
      </w:r>
      <w:r>
        <w:rPr>
          <w:rStyle w:val="Hyperlink.0"/>
        </w:rPr>
        <w:fldChar w:fldCharType="separate" w:fldLock="0"/>
      </w:r>
      <w:r>
        <w:rPr>
          <w:rStyle w:val="Hyperlink.0"/>
          <w:rtl w:val="0"/>
          <w:lang w:val="en-US"/>
        </w:rPr>
        <w:t>producer@masterslaveconference.org</w:t>
      </w:r>
      <w:r>
        <w:rPr/>
        <w:fldChar w:fldCharType="end" w:fldLock="0"/>
      </w:r>
      <w:r>
        <w:rPr>
          <w:rFonts w:ascii="Tahoma" w:hAnsi="Tahoma"/>
          <w:sz w:val="20"/>
          <w:szCs w:val="20"/>
          <w:rtl w:val="0"/>
          <w:lang w:val="en-US"/>
        </w:rPr>
        <w:t xml:space="preserve"> or check the Master/slave Conference website at </w:t>
      </w:r>
      <w:r>
        <w:rPr>
          <w:rStyle w:val="Hyperlink.0"/>
        </w:rPr>
        <w:fldChar w:fldCharType="begin" w:fldLock="0"/>
      </w:r>
      <w:r>
        <w:rPr>
          <w:rStyle w:val="Hyperlink.0"/>
        </w:rPr>
        <w:instrText xml:space="preserve"> HYPERLINK "http://www.masterslaveconference.org"</w:instrText>
      </w:r>
      <w:r>
        <w:rPr>
          <w:rStyle w:val="Hyperlink.0"/>
        </w:rPr>
        <w:fldChar w:fldCharType="separate" w:fldLock="0"/>
      </w:r>
      <w:r>
        <w:rPr>
          <w:rStyle w:val="Hyperlink.0"/>
          <w:rtl w:val="0"/>
          <w:lang w:val="en-US"/>
        </w:rPr>
        <w:t>http://www.masterslaveconference.org</w:t>
      </w:r>
      <w:r>
        <w:rPr/>
        <w:fldChar w:fldCharType="end" w:fldLock="0"/>
      </w:r>
      <w:r>
        <w:rPr>
          <w:rFonts w:ascii="Tahoma" w:hAnsi="Tahoma"/>
          <w:sz w:val="20"/>
          <w:szCs w:val="20"/>
          <w:rtl w:val="0"/>
          <w:lang w:val="en-US"/>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ahoma" w:cs="Tahoma" w:hAnsi="Tahoma" w:eastAsia="Tahoma"/>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